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3" w:rsidRDefault="00FB3D43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32"/>
        </w:rPr>
        <w:t>ДОГОВОР №</w:t>
      </w:r>
    </w:p>
    <w:p w:rsidR="00FB3D43" w:rsidRDefault="00FB3D43">
      <w:pPr>
        <w:widowControl w:val="0"/>
        <w:spacing w:line="320" w:lineRule="exact"/>
        <w:ind w:right="80"/>
        <w:rPr>
          <w:snapToGrid w:val="0"/>
          <w:sz w:val="24"/>
        </w:rPr>
      </w:pPr>
    </w:p>
    <w:p w:rsidR="00FB3D43" w:rsidRDefault="00FB3D43">
      <w:pPr>
        <w:widowControl w:val="0"/>
        <w:tabs>
          <w:tab w:val="left" w:pos="6237"/>
        </w:tabs>
        <w:spacing w:line="320" w:lineRule="exact"/>
        <w:ind w:right="80"/>
        <w:rPr>
          <w:snapToGrid w:val="0"/>
          <w:sz w:val="24"/>
        </w:rPr>
      </w:pPr>
      <w:r>
        <w:rPr>
          <w:snapToGrid w:val="0"/>
          <w:sz w:val="24"/>
        </w:rPr>
        <w:t>г. Санкт-Петербург</w:t>
      </w:r>
      <w:r>
        <w:rPr>
          <w:snapToGrid w:val="0"/>
          <w:sz w:val="24"/>
        </w:rPr>
        <w:tab/>
        <w:t xml:space="preserve"> «_</w:t>
      </w:r>
      <w:r w:rsidRPr="00B30EE9">
        <w:rPr>
          <w:snapToGrid w:val="0"/>
          <w:sz w:val="24"/>
          <w:highlight w:val="yellow"/>
          <w:u w:val="single"/>
        </w:rPr>
        <w:t>_</w:t>
      </w:r>
      <w:r w:rsidRPr="00B30EE9">
        <w:rPr>
          <w:snapToGrid w:val="0"/>
          <w:sz w:val="24"/>
          <w:highlight w:val="yellow"/>
        </w:rPr>
        <w:t>_</w:t>
      </w:r>
      <w:r>
        <w:rPr>
          <w:snapToGrid w:val="0"/>
          <w:sz w:val="24"/>
        </w:rPr>
        <w:t xml:space="preserve">» </w:t>
      </w:r>
      <w:r w:rsidR="00C75C7B" w:rsidRPr="00B30EE9">
        <w:rPr>
          <w:snapToGrid w:val="0"/>
          <w:sz w:val="24"/>
          <w:highlight w:val="yellow"/>
        </w:rPr>
        <w:t>_</w:t>
      </w:r>
      <w:r w:rsidR="00B30EE9" w:rsidRPr="00B30EE9">
        <w:rPr>
          <w:snapToGrid w:val="0"/>
          <w:sz w:val="24"/>
          <w:highlight w:val="yellow"/>
        </w:rPr>
        <w:t>____</w:t>
      </w:r>
      <w:r w:rsidR="009C5B3E">
        <w:rPr>
          <w:snapToGrid w:val="0"/>
          <w:sz w:val="24"/>
        </w:rPr>
        <w:t xml:space="preserve"> 20</w:t>
      </w:r>
      <w:r w:rsidR="00397D35">
        <w:rPr>
          <w:snapToGrid w:val="0"/>
          <w:sz w:val="24"/>
        </w:rPr>
        <w:t>24</w:t>
      </w:r>
      <w:r w:rsidR="00B30EE9">
        <w:rPr>
          <w:snapToGrid w:val="0"/>
          <w:sz w:val="24"/>
        </w:rPr>
        <w:t xml:space="preserve"> </w:t>
      </w:r>
      <w:r w:rsidR="00A95713">
        <w:rPr>
          <w:snapToGrid w:val="0"/>
          <w:sz w:val="24"/>
        </w:rPr>
        <w:t>г.</w:t>
      </w:r>
      <w:r>
        <w:rPr>
          <w:snapToGrid w:val="0"/>
          <w:sz w:val="24"/>
        </w:rPr>
        <w:t xml:space="preserve"> </w:t>
      </w:r>
    </w:p>
    <w:p w:rsidR="00FB3D43" w:rsidRDefault="00FB3D43">
      <w:pPr>
        <w:widowControl w:val="0"/>
        <w:spacing w:line="320" w:lineRule="exact"/>
        <w:ind w:right="80"/>
        <w:rPr>
          <w:b/>
          <w:snapToGrid w:val="0"/>
          <w:sz w:val="24"/>
        </w:rPr>
      </w:pPr>
    </w:p>
    <w:p w:rsidR="00FB3D43" w:rsidRPr="007D51CB" w:rsidRDefault="00BA2B50" w:rsidP="007D51C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Санкт-Петербургское региональное о</w:t>
      </w:r>
      <w:r w:rsidR="00F70772">
        <w:rPr>
          <w:snapToGrid w:val="0"/>
          <w:sz w:val="24"/>
          <w:szCs w:val="24"/>
        </w:rPr>
        <w:t>тделение Всер</w:t>
      </w:r>
      <w:r w:rsidR="00FB3D43" w:rsidRPr="0047528B">
        <w:rPr>
          <w:snapToGrid w:val="0"/>
          <w:sz w:val="24"/>
          <w:szCs w:val="24"/>
        </w:rPr>
        <w:t>оссийской</w:t>
      </w:r>
      <w:r w:rsidR="00F70772">
        <w:rPr>
          <w:snapToGrid w:val="0"/>
          <w:sz w:val="24"/>
          <w:szCs w:val="24"/>
        </w:rPr>
        <w:t xml:space="preserve"> Общественной Организации - </w:t>
      </w:r>
      <w:r w:rsidR="00FB3D43" w:rsidRPr="0047528B">
        <w:rPr>
          <w:snapToGrid w:val="0"/>
          <w:sz w:val="24"/>
          <w:szCs w:val="24"/>
        </w:rPr>
        <w:t xml:space="preserve"> Ассоциации Аллергологов и Клинических Иммунологов, именуемое в дальнейшем «Исполнитель», в лице генерального директора</w:t>
      </w:r>
      <w:r w:rsidR="00F70772">
        <w:rPr>
          <w:snapToGrid w:val="0"/>
          <w:sz w:val="24"/>
          <w:szCs w:val="24"/>
        </w:rPr>
        <w:t xml:space="preserve"> Ракитянской Н.В.</w:t>
      </w:r>
      <w:r w:rsidR="00FB3D43" w:rsidRPr="0047528B">
        <w:rPr>
          <w:snapToGrid w:val="0"/>
          <w:sz w:val="24"/>
          <w:szCs w:val="24"/>
        </w:rPr>
        <w:t>, действующего на основании Устава, с одной стороны, и</w:t>
      </w:r>
      <w:r w:rsidR="008F15F1" w:rsidRPr="008F15F1">
        <w:rPr>
          <w:snapToGrid w:val="0"/>
          <w:sz w:val="24"/>
          <w:szCs w:val="24"/>
        </w:rPr>
        <w:t xml:space="preserve"> </w:t>
      </w:r>
      <w:r w:rsidR="008F15F1" w:rsidRPr="00B30EE9">
        <w:rPr>
          <w:snapToGrid w:val="0"/>
          <w:sz w:val="24"/>
          <w:szCs w:val="24"/>
          <w:highlight w:val="yellow"/>
        </w:rPr>
        <w:t>?</w:t>
      </w:r>
      <w:r w:rsidR="001B0DA1" w:rsidRPr="00B30EE9">
        <w:rPr>
          <w:snapToGrid w:val="0"/>
          <w:sz w:val="24"/>
          <w:szCs w:val="24"/>
          <w:highlight w:val="yellow"/>
        </w:rPr>
        <w:t>.</w:t>
      </w:r>
      <w:r w:rsidR="00381E5D" w:rsidRPr="00B30EE9">
        <w:rPr>
          <w:sz w:val="24"/>
          <w:szCs w:val="24"/>
          <w:highlight w:val="yellow"/>
        </w:rPr>
        <w:t>,</w:t>
      </w:r>
      <w:r w:rsidR="004022E5" w:rsidRPr="0047528B">
        <w:rPr>
          <w:sz w:val="24"/>
          <w:szCs w:val="24"/>
        </w:rPr>
        <w:t xml:space="preserve"> </w:t>
      </w:r>
      <w:r w:rsidR="00FB3D43" w:rsidRPr="0047528B">
        <w:rPr>
          <w:snapToGrid w:val="0"/>
          <w:sz w:val="24"/>
          <w:szCs w:val="24"/>
        </w:rPr>
        <w:t>именуемое в дальнейшем «Заказчик»,</w:t>
      </w:r>
      <w:r w:rsidR="00A91755" w:rsidRPr="0047528B">
        <w:rPr>
          <w:snapToGrid w:val="0"/>
          <w:sz w:val="24"/>
          <w:szCs w:val="24"/>
        </w:rPr>
        <w:t xml:space="preserve"> </w:t>
      </w:r>
      <w:r w:rsidR="00FB3D43" w:rsidRPr="0047528B">
        <w:rPr>
          <w:snapToGrid w:val="0"/>
          <w:sz w:val="24"/>
          <w:szCs w:val="24"/>
        </w:rPr>
        <w:t>с другой стороны, заключили настоящий договор о нижесле</w:t>
      </w:r>
      <w:bookmarkStart w:id="0" w:name="OCRUncertain012"/>
      <w:r w:rsidR="00FB3D43" w:rsidRPr="0047528B">
        <w:rPr>
          <w:snapToGrid w:val="0"/>
          <w:sz w:val="24"/>
          <w:szCs w:val="24"/>
        </w:rPr>
        <w:t>д</w:t>
      </w:r>
      <w:bookmarkEnd w:id="0"/>
      <w:r w:rsidR="00FB3D43" w:rsidRPr="0047528B">
        <w:rPr>
          <w:snapToGrid w:val="0"/>
          <w:sz w:val="24"/>
          <w:szCs w:val="24"/>
        </w:rPr>
        <w:t>ующ</w:t>
      </w:r>
      <w:bookmarkStart w:id="1" w:name="OCRUncertain013"/>
      <w:r w:rsidR="00FB3D43" w:rsidRPr="0047528B">
        <w:rPr>
          <w:snapToGrid w:val="0"/>
          <w:sz w:val="24"/>
          <w:szCs w:val="24"/>
        </w:rPr>
        <w:t>е</w:t>
      </w:r>
      <w:bookmarkEnd w:id="1"/>
      <w:r w:rsidR="00FB3D43" w:rsidRPr="0047528B">
        <w:rPr>
          <w:snapToGrid w:val="0"/>
          <w:sz w:val="24"/>
          <w:szCs w:val="24"/>
        </w:rPr>
        <w:t>м:</w:t>
      </w: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4"/>
        </w:rPr>
      </w:pP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1. Предмет договора</w:t>
      </w: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4"/>
        </w:rPr>
      </w:pPr>
    </w:p>
    <w:p w:rsidR="00FB3D43" w:rsidRPr="008E5659" w:rsidRDefault="00FB3D43" w:rsidP="008E5659">
      <w:pPr>
        <w:widowControl w:val="0"/>
        <w:ind w:firstLine="7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1.1 Исполнитель обязуется оказать Заказчику услуги по </w:t>
      </w:r>
      <w:r w:rsidR="008E5659">
        <w:rPr>
          <w:snapToGrid w:val="0"/>
          <w:sz w:val="24"/>
        </w:rPr>
        <w:t>участию</w:t>
      </w:r>
      <w:r>
        <w:rPr>
          <w:snapToGrid w:val="0"/>
          <w:sz w:val="24"/>
        </w:rPr>
        <w:t xml:space="preserve"> в </w:t>
      </w:r>
      <w:r w:rsidR="00397D35">
        <w:rPr>
          <w:b/>
          <w:snapToGrid w:val="0"/>
          <w:sz w:val="24"/>
        </w:rPr>
        <w:t xml:space="preserve">Объединённом иммунологическом форуме, </w:t>
      </w:r>
      <w:r w:rsidR="00397D35" w:rsidRPr="00397D35">
        <w:rPr>
          <w:snapToGrid w:val="0"/>
          <w:sz w:val="24"/>
        </w:rPr>
        <w:t>который будет проходить</w:t>
      </w:r>
      <w:r w:rsidR="00397D35">
        <w:rPr>
          <w:b/>
          <w:snapToGrid w:val="0"/>
          <w:sz w:val="24"/>
        </w:rPr>
        <w:t xml:space="preserve"> </w:t>
      </w:r>
      <w:r w:rsidR="00397D35" w:rsidRPr="00397D35">
        <w:rPr>
          <w:b/>
          <w:snapToGrid w:val="0"/>
          <w:sz w:val="24"/>
        </w:rPr>
        <w:t>в Пушкинских Горах, Псковской области</w:t>
      </w:r>
      <w:r w:rsidR="00397D35">
        <w:rPr>
          <w:b/>
          <w:snapToGrid w:val="0"/>
          <w:sz w:val="24"/>
        </w:rPr>
        <w:t xml:space="preserve"> с 28.06.2024 по 05.07.2024г., </w:t>
      </w:r>
      <w:r>
        <w:rPr>
          <w:snapToGrid w:val="0"/>
          <w:sz w:val="24"/>
        </w:rPr>
        <w:t>а Заказчик принять и оплатить услуги Исполнителя в соответствие с условиями настоящего Договора.</w:t>
      </w: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2. Обязательства сторон</w:t>
      </w:r>
    </w:p>
    <w:p w:rsidR="00FB3D43" w:rsidRDefault="00FB3D43">
      <w:pPr>
        <w:widowControl w:val="0"/>
        <w:ind w:firstLine="720"/>
        <w:rPr>
          <w:snapToGrid w:val="0"/>
          <w:sz w:val="24"/>
          <w:u w:val="single"/>
        </w:rPr>
      </w:pPr>
    </w:p>
    <w:p w:rsidR="00FB3D43" w:rsidRDefault="00FB3D43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2.1.ОБЯЗАТЕЛЬСТВА «ИСПОЛНИТЕЛЯ»</w:t>
      </w:r>
    </w:p>
    <w:p w:rsidR="00397D35" w:rsidRPr="00397D35" w:rsidRDefault="00FB3D43" w:rsidP="00397D35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2.1.1 Исполнитель предоставляет Заказчику услуги по организации участия в </w:t>
      </w:r>
      <w:r w:rsidR="00397D35" w:rsidRPr="00397D35">
        <w:rPr>
          <w:b/>
          <w:snapToGrid w:val="0"/>
          <w:sz w:val="24"/>
        </w:rPr>
        <w:t xml:space="preserve">в Объединённом иммунологическом форуме, </w:t>
      </w:r>
      <w:r w:rsidR="00397D35" w:rsidRPr="00397D35">
        <w:rPr>
          <w:snapToGrid w:val="0"/>
          <w:sz w:val="24"/>
        </w:rPr>
        <w:t>который будет проходить</w:t>
      </w:r>
      <w:r w:rsidR="00397D35" w:rsidRPr="00397D35">
        <w:rPr>
          <w:b/>
          <w:snapToGrid w:val="0"/>
          <w:sz w:val="24"/>
        </w:rPr>
        <w:t xml:space="preserve"> в Пушкинских Горах, Псковской области с 28.06.2024 по 05.07.2024г.</w:t>
      </w:r>
      <w:r w:rsidR="008E5659" w:rsidRPr="008E5659">
        <w:rPr>
          <w:b/>
          <w:snapToGrid w:val="0"/>
          <w:sz w:val="24"/>
        </w:rPr>
        <w:t>,</w:t>
      </w:r>
      <w:r w:rsidR="00397D35">
        <w:rPr>
          <w:b/>
          <w:snapToGrid w:val="0"/>
          <w:sz w:val="24"/>
        </w:rPr>
        <w:t xml:space="preserve"> </w:t>
      </w:r>
      <w:r w:rsidR="00397D35" w:rsidRPr="00397D35">
        <w:rPr>
          <w:snapToGrid w:val="0"/>
          <w:sz w:val="24"/>
        </w:rPr>
        <w:t>в Научно</w:t>
      </w:r>
      <w:r w:rsidR="00397D35">
        <w:rPr>
          <w:snapToGrid w:val="0"/>
          <w:sz w:val="24"/>
        </w:rPr>
        <w:t>-Культурном</w:t>
      </w:r>
      <w:r w:rsidR="00397D35" w:rsidRPr="00397D35">
        <w:rPr>
          <w:snapToGrid w:val="0"/>
          <w:sz w:val="24"/>
        </w:rPr>
        <w:t xml:space="preserve"> Центр</w:t>
      </w:r>
      <w:r w:rsidR="00397D35">
        <w:rPr>
          <w:snapToGrid w:val="0"/>
          <w:sz w:val="24"/>
        </w:rPr>
        <w:t>е</w:t>
      </w:r>
      <w:r w:rsidR="00397D35" w:rsidRPr="00397D35">
        <w:rPr>
          <w:snapToGrid w:val="0"/>
          <w:sz w:val="24"/>
        </w:rPr>
        <w:t xml:space="preserve"> </w:t>
      </w:r>
    </w:p>
    <w:p w:rsidR="00FB3D43" w:rsidRDefault="00397D35" w:rsidP="00397D35">
      <w:pPr>
        <w:widowControl w:val="0"/>
        <w:jc w:val="both"/>
        <w:rPr>
          <w:snapToGrid w:val="0"/>
          <w:sz w:val="24"/>
        </w:rPr>
      </w:pPr>
      <w:r w:rsidRPr="00397D35">
        <w:rPr>
          <w:snapToGrid w:val="0"/>
          <w:sz w:val="24"/>
        </w:rPr>
        <w:t>ФГБУК «Государственного мемориального историко-литературного и природно-ландшафтного музея-з</w:t>
      </w:r>
      <w:r>
        <w:rPr>
          <w:snapToGrid w:val="0"/>
          <w:sz w:val="24"/>
        </w:rPr>
        <w:t>аповедника А. С. Пушкина «Михай</w:t>
      </w:r>
      <w:r w:rsidRPr="00397D35">
        <w:rPr>
          <w:snapToGrid w:val="0"/>
          <w:sz w:val="24"/>
        </w:rPr>
        <w:t>ловское»</w:t>
      </w:r>
      <w:r>
        <w:rPr>
          <w:snapToGrid w:val="0"/>
          <w:sz w:val="24"/>
        </w:rPr>
        <w:t xml:space="preserve"> </w:t>
      </w:r>
      <w:r w:rsidRPr="00397D35">
        <w:rPr>
          <w:snapToGrid w:val="0"/>
          <w:sz w:val="24"/>
        </w:rPr>
        <w:t>(Пушкинский Заповедник)</w:t>
      </w:r>
      <w:r>
        <w:rPr>
          <w:snapToGrid w:val="0"/>
          <w:sz w:val="24"/>
        </w:rPr>
        <w:t xml:space="preserve">, </w:t>
      </w:r>
      <w:r w:rsidRPr="00397D35">
        <w:rPr>
          <w:snapToGrid w:val="0"/>
          <w:sz w:val="24"/>
        </w:rPr>
        <w:t>Пушкиногорский район, р.п. Пушкинские Горы, б-р. имени С.С.Гейченко, д. 1</w:t>
      </w:r>
      <w:r w:rsidR="00FB3D43">
        <w:rPr>
          <w:snapToGrid w:val="0"/>
          <w:sz w:val="24"/>
        </w:rPr>
        <w:t xml:space="preserve">2.1.2 Исполнитель обязуется предоставить </w:t>
      </w:r>
      <w:r w:rsidR="006053D6">
        <w:rPr>
          <w:snapToGrid w:val="0"/>
          <w:sz w:val="24"/>
        </w:rPr>
        <w:t xml:space="preserve">каждому участнику </w:t>
      </w:r>
      <w:r w:rsidR="008E5659">
        <w:rPr>
          <w:snapToGrid w:val="0"/>
          <w:sz w:val="24"/>
        </w:rPr>
        <w:t>Форума</w:t>
      </w:r>
      <w:r w:rsidR="00FB3D43">
        <w:rPr>
          <w:snapToGrid w:val="0"/>
          <w:sz w:val="24"/>
        </w:rPr>
        <w:t xml:space="preserve">: </w:t>
      </w:r>
    </w:p>
    <w:p w:rsidR="006053D6" w:rsidRDefault="006053D6" w:rsidP="006053D6">
      <w:pPr>
        <w:widowControl w:val="0"/>
        <w:ind w:left="720"/>
        <w:rPr>
          <w:snapToGrid w:val="0"/>
          <w:sz w:val="24"/>
        </w:rPr>
      </w:pPr>
      <w:r w:rsidRPr="006053D6">
        <w:rPr>
          <w:snapToGrid w:val="0"/>
          <w:sz w:val="24"/>
        </w:rPr>
        <w:t>- посещение лекций и семинаров</w:t>
      </w:r>
      <w:r>
        <w:rPr>
          <w:snapToGrid w:val="0"/>
          <w:sz w:val="24"/>
        </w:rPr>
        <w:t>;</w:t>
      </w:r>
    </w:p>
    <w:p w:rsidR="008E5659" w:rsidRDefault="008E5659" w:rsidP="00397D35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>-пакет участника;</w:t>
      </w:r>
    </w:p>
    <w:p w:rsidR="00FB3D43" w:rsidRDefault="00FB3D43" w:rsidP="008E565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2.2.ОБЯЗАТЕЛЬСТВА «ЗАКАЗЧИКА»</w:t>
      </w:r>
    </w:p>
    <w:p w:rsidR="006053D6" w:rsidRDefault="00FB3D43" w:rsidP="006053D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2.2.1 Заказчик принимает участие в </w:t>
      </w:r>
      <w:r w:rsidR="00397D35" w:rsidRPr="00397D35">
        <w:rPr>
          <w:b/>
          <w:snapToGrid w:val="0"/>
          <w:sz w:val="24"/>
        </w:rPr>
        <w:t xml:space="preserve">Объединённом иммунологическом форуме, Пушкинских Горах, Псковской области с 28.06.2024 по 05.07.2024г., </w:t>
      </w:r>
      <w:r>
        <w:rPr>
          <w:snapToGrid w:val="0"/>
          <w:sz w:val="24"/>
        </w:rPr>
        <w:t>и оплачивает Исполнителю его услуги в соответствие со ст. 3 настоящего Договора</w:t>
      </w:r>
      <w:r w:rsidR="006053D6">
        <w:rPr>
          <w:snapToGrid w:val="0"/>
          <w:sz w:val="24"/>
        </w:rPr>
        <w:t xml:space="preserve"> и ниже приведенном списке представителей Заказчика</w:t>
      </w:r>
      <w:r w:rsidR="006053D6" w:rsidRPr="00674DC9">
        <w:rPr>
          <w:snapToGrid w:val="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492"/>
      </w:tblGrid>
      <w:tr w:rsidR="006053D6" w:rsidRPr="003530BE" w:rsidTr="00202B08">
        <w:tc>
          <w:tcPr>
            <w:tcW w:w="959" w:type="dxa"/>
            <w:shd w:val="clear" w:color="auto" w:fill="auto"/>
          </w:tcPr>
          <w:p w:rsidR="006053D6" w:rsidRPr="003530BE" w:rsidRDefault="006053D6" w:rsidP="00202B08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3530BE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8492" w:type="dxa"/>
            <w:shd w:val="clear" w:color="auto" w:fill="auto"/>
          </w:tcPr>
          <w:p w:rsidR="006053D6" w:rsidRPr="003530BE" w:rsidRDefault="006053D6" w:rsidP="00202B08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Фамилия Имя</w:t>
            </w:r>
            <w:r w:rsidRPr="003530BE">
              <w:rPr>
                <w:b/>
                <w:snapToGrid w:val="0"/>
                <w:sz w:val="24"/>
                <w:szCs w:val="24"/>
              </w:rPr>
              <w:t xml:space="preserve"> Отечество</w:t>
            </w:r>
          </w:p>
        </w:tc>
      </w:tr>
      <w:tr w:rsidR="006053D6" w:rsidRPr="003530BE" w:rsidTr="00202B08">
        <w:tc>
          <w:tcPr>
            <w:tcW w:w="959" w:type="dxa"/>
            <w:shd w:val="clear" w:color="auto" w:fill="auto"/>
          </w:tcPr>
          <w:p w:rsidR="006053D6" w:rsidRPr="003530BE" w:rsidRDefault="006053D6" w:rsidP="00202B0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530BE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8492" w:type="dxa"/>
            <w:shd w:val="clear" w:color="auto" w:fill="auto"/>
          </w:tcPr>
          <w:p w:rsidR="006053D6" w:rsidRPr="003530BE" w:rsidRDefault="006053D6" w:rsidP="00202B0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FB3D43" w:rsidRDefault="00C5054D" w:rsidP="005F500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5240B6" w:rsidRDefault="005240B6" w:rsidP="005F5006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2.2.2</w:t>
      </w:r>
      <w:r w:rsidRPr="005240B6">
        <w:t xml:space="preserve"> </w:t>
      </w:r>
      <w:r w:rsidRPr="005240B6">
        <w:rPr>
          <w:snapToGrid w:val="0"/>
          <w:sz w:val="24"/>
        </w:rPr>
        <w:t xml:space="preserve">Заказчик </w:t>
      </w:r>
      <w:r>
        <w:rPr>
          <w:snapToGrid w:val="0"/>
          <w:sz w:val="24"/>
        </w:rPr>
        <w:t>согласен предоставить свои личные данные для заключения договора и проведения оплаты.</w:t>
      </w:r>
    </w:p>
    <w:p w:rsidR="005240B6" w:rsidRDefault="005240B6" w:rsidP="005F5006">
      <w:pPr>
        <w:widowControl w:val="0"/>
        <w:ind w:firstLine="720"/>
        <w:jc w:val="both"/>
        <w:rPr>
          <w:snapToGrid w:val="0"/>
          <w:sz w:val="24"/>
        </w:rPr>
      </w:pP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3. Порядок оплаты услуг</w:t>
      </w:r>
    </w:p>
    <w:p w:rsidR="00FB3D43" w:rsidRDefault="00FB3D43">
      <w:pPr>
        <w:widowControl w:val="0"/>
        <w:ind w:firstLine="72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3.1 Общая стоимость услуг по Договору составляет</w:t>
      </w:r>
      <w:r w:rsidR="005F5006">
        <w:rPr>
          <w:b/>
          <w:snapToGrid w:val="0"/>
          <w:sz w:val="24"/>
          <w:u w:val="single"/>
        </w:rPr>
        <w:t xml:space="preserve"> </w:t>
      </w:r>
      <w:r w:rsidR="00397D35">
        <w:rPr>
          <w:b/>
          <w:snapToGrid w:val="0"/>
          <w:sz w:val="24"/>
          <w:u w:val="single"/>
        </w:rPr>
        <w:t>5000</w:t>
      </w:r>
      <w:r w:rsidR="008E5659">
        <w:rPr>
          <w:b/>
          <w:snapToGrid w:val="0"/>
          <w:sz w:val="24"/>
          <w:u w:val="single"/>
        </w:rPr>
        <w:t xml:space="preserve">  </w:t>
      </w:r>
      <w:r w:rsidR="00932283">
        <w:rPr>
          <w:b/>
          <w:snapToGrid w:val="0"/>
          <w:sz w:val="24"/>
          <w:u w:val="single"/>
        </w:rPr>
        <w:t>руб.</w:t>
      </w:r>
      <w:r>
        <w:rPr>
          <w:snapToGrid w:val="0"/>
          <w:sz w:val="24"/>
        </w:rPr>
        <w:t xml:space="preserve">, </w:t>
      </w:r>
      <w:r>
        <w:rPr>
          <w:b/>
          <w:snapToGrid w:val="0"/>
          <w:sz w:val="24"/>
        </w:rPr>
        <w:t>НДС не облагается.</w:t>
      </w:r>
    </w:p>
    <w:p w:rsidR="00FB3D43" w:rsidRDefault="00FB3D43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3.2 Заказчик оплачивает Исполнителю стоимость услуг за участие в </w:t>
      </w:r>
      <w:r w:rsidR="00397D35" w:rsidRPr="00397D35">
        <w:rPr>
          <w:b/>
          <w:snapToGrid w:val="0"/>
          <w:sz w:val="24"/>
        </w:rPr>
        <w:t xml:space="preserve">Объединённом иммунологическом форуме, </w:t>
      </w:r>
      <w:bookmarkStart w:id="2" w:name="_GoBack"/>
      <w:r w:rsidR="00397D35" w:rsidRPr="00397D35">
        <w:rPr>
          <w:snapToGrid w:val="0"/>
          <w:sz w:val="24"/>
        </w:rPr>
        <w:t>который будет проходить</w:t>
      </w:r>
      <w:r w:rsidR="00397D35" w:rsidRPr="00397D35">
        <w:rPr>
          <w:b/>
          <w:snapToGrid w:val="0"/>
          <w:sz w:val="24"/>
        </w:rPr>
        <w:t xml:space="preserve"> </w:t>
      </w:r>
      <w:bookmarkEnd w:id="2"/>
      <w:r w:rsidR="00397D35" w:rsidRPr="00397D35">
        <w:rPr>
          <w:b/>
          <w:snapToGrid w:val="0"/>
          <w:sz w:val="24"/>
        </w:rPr>
        <w:t xml:space="preserve">в Пушкинских Горах, Псковской области с 28.06.2024 по 05.07.2024г., </w:t>
      </w:r>
      <w:r>
        <w:rPr>
          <w:snapToGrid w:val="0"/>
          <w:sz w:val="24"/>
        </w:rPr>
        <w:t>согласно выставленного счета, в течение 15 банковских дней от даты выставления счета, в рублях.</w:t>
      </w:r>
    </w:p>
    <w:p w:rsidR="00FB3D43" w:rsidRDefault="00FB3D43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3.3 В случае переноса сроков проведения мероприятий, Исполнитель обязан уведомить Заказчика не менее чем за месяц до фактической даты их проведения. </w:t>
      </w:r>
    </w:p>
    <w:p w:rsidR="00FB3D43" w:rsidRDefault="00FB3D43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3.4 Условия Договора могут быть изменены и/или дополнены по соглашению Сторон с обязательным составлением и подписанием Сторонами документа.</w:t>
      </w:r>
    </w:p>
    <w:p w:rsidR="00464E41" w:rsidRDefault="00464E41">
      <w:pPr>
        <w:widowControl w:val="0"/>
        <w:ind w:firstLine="720"/>
        <w:jc w:val="center"/>
        <w:rPr>
          <w:b/>
          <w:i/>
          <w:snapToGrid w:val="0"/>
          <w:sz w:val="28"/>
        </w:rPr>
      </w:pPr>
    </w:p>
    <w:p w:rsidR="00FB3D43" w:rsidRDefault="00FB3D43">
      <w:pPr>
        <w:widowControl w:val="0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4. Ответственность сторон</w:t>
      </w:r>
    </w:p>
    <w:p w:rsidR="00FB3D43" w:rsidRDefault="00FB3D43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4.1 Стороны несут ответственность за неисполнение или ненадлежащее </w:t>
      </w:r>
      <w:r>
        <w:rPr>
          <w:snapToGrid w:val="0"/>
          <w:sz w:val="24"/>
        </w:rPr>
        <w:lastRenderedPageBreak/>
        <w:t>исполнение возложенных на них обязанностей в соответствии с действующим законодательством Российской Федерации.</w:t>
      </w:r>
    </w:p>
    <w:p w:rsidR="00FB3D43" w:rsidRDefault="00FB3D43">
      <w:pPr>
        <w:pStyle w:val="21"/>
      </w:pPr>
      <w:r>
        <w:t xml:space="preserve">4.2 Все споры по настоящему Договору решаются путем переговоров или по действующему законодательству Российской Федерации. В случае не урегулирования вопросов, возникающих в ходе исполнения договора, споры рассматриваются в Арбитражном суде г. </w:t>
      </w:r>
      <w:r w:rsidR="0009778A">
        <w:t>Санкт</w:t>
      </w:r>
      <w:r w:rsidR="00932283">
        <w:t xml:space="preserve"> </w:t>
      </w:r>
      <w:r w:rsidR="0009778A">
        <w:t>-</w:t>
      </w:r>
      <w:r w:rsidR="00932283">
        <w:t xml:space="preserve"> </w:t>
      </w:r>
      <w:r w:rsidR="0009778A">
        <w:t>Петербурга</w:t>
      </w:r>
      <w:r w:rsidRPr="0009778A">
        <w:t>.</w:t>
      </w:r>
    </w:p>
    <w:p w:rsidR="00FB3D43" w:rsidRDefault="00FB3D43">
      <w:pPr>
        <w:widowControl w:val="0"/>
        <w:ind w:firstLine="720"/>
        <w:jc w:val="center"/>
        <w:rPr>
          <w:b/>
          <w:i/>
          <w:sz w:val="28"/>
        </w:rPr>
      </w:pPr>
      <w:r>
        <w:rPr>
          <w:b/>
          <w:i/>
          <w:snapToGrid w:val="0"/>
          <w:sz w:val="28"/>
        </w:rPr>
        <w:t>5.</w:t>
      </w:r>
      <w:r>
        <w:rPr>
          <w:b/>
          <w:i/>
          <w:sz w:val="28"/>
        </w:rPr>
        <w:t xml:space="preserve"> Срок действия договора</w:t>
      </w:r>
    </w:p>
    <w:p w:rsidR="00FB3D43" w:rsidRDefault="00FB3D43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5.1 Договор вступает в силу с момента подписания его Сторонами и действует до выполнения последними взятых на себя обязательств.</w:t>
      </w:r>
    </w:p>
    <w:p w:rsidR="00FB3D43" w:rsidRDefault="00FB3D43">
      <w:pPr>
        <w:pStyle w:val="a3"/>
        <w:spacing w:before="0" w:line="240" w:lineRule="auto"/>
        <w:ind w:left="0" w:right="0" w:firstLine="720"/>
        <w:rPr>
          <w:sz w:val="24"/>
        </w:rPr>
      </w:pPr>
    </w:p>
    <w:p w:rsidR="00FB3D43" w:rsidRDefault="00FB3D43">
      <w:pPr>
        <w:widowControl w:val="0"/>
        <w:ind w:firstLine="720"/>
        <w:jc w:val="center"/>
        <w:rPr>
          <w:b/>
          <w:i/>
          <w:sz w:val="28"/>
        </w:rPr>
      </w:pPr>
      <w:r>
        <w:rPr>
          <w:b/>
          <w:i/>
          <w:snapToGrid w:val="0"/>
          <w:sz w:val="28"/>
        </w:rPr>
        <w:t>6. Прочие условия</w:t>
      </w:r>
    </w:p>
    <w:p w:rsidR="00FB3D43" w:rsidRDefault="00FB3D43">
      <w:pPr>
        <w:pStyle w:val="a3"/>
        <w:spacing w:before="0" w:line="240" w:lineRule="auto"/>
        <w:ind w:left="0" w:right="0" w:firstLine="720"/>
        <w:jc w:val="both"/>
        <w:rPr>
          <w:sz w:val="24"/>
        </w:rPr>
      </w:pPr>
      <w:r>
        <w:rPr>
          <w:sz w:val="24"/>
        </w:rPr>
        <w:t>6.1. Настоящий Договор составлен в двух экземплярах, по одному у каждой из сторон.</w:t>
      </w:r>
    </w:p>
    <w:p w:rsidR="00FB3D43" w:rsidRDefault="00FB3D43">
      <w:pPr>
        <w:pStyle w:val="a3"/>
        <w:spacing w:before="0" w:line="240" w:lineRule="auto"/>
        <w:ind w:left="0" w:right="0" w:firstLine="720"/>
        <w:jc w:val="both"/>
        <w:rPr>
          <w:sz w:val="24"/>
        </w:rPr>
      </w:pPr>
      <w:r>
        <w:rPr>
          <w:sz w:val="24"/>
        </w:rPr>
        <w:t>6.2. В случаях, не предусмотренных настоящим Договором, стороны будут руководствоваться действующим законодательством.</w:t>
      </w:r>
    </w:p>
    <w:p w:rsidR="00FB3D43" w:rsidRDefault="00FB3D43">
      <w:pPr>
        <w:pStyle w:val="a3"/>
        <w:spacing w:before="0" w:line="240" w:lineRule="auto"/>
        <w:ind w:left="0" w:right="0" w:firstLine="720"/>
        <w:jc w:val="both"/>
        <w:rPr>
          <w:sz w:val="24"/>
        </w:rPr>
      </w:pPr>
      <w:r>
        <w:rPr>
          <w:sz w:val="24"/>
        </w:rPr>
        <w:t>Стороны устанавливают, что все возможные споры по настоящему Договору должны быть рассмотрены в течение 10-и дней с момента получения претензии.</w:t>
      </w:r>
    </w:p>
    <w:p w:rsidR="00FB3D43" w:rsidRDefault="00FB3D43">
      <w:pPr>
        <w:pStyle w:val="a3"/>
        <w:spacing w:before="0" w:line="240" w:lineRule="auto"/>
        <w:ind w:left="0" w:right="0" w:firstLine="720"/>
        <w:rPr>
          <w:sz w:val="20"/>
        </w:rPr>
      </w:pPr>
    </w:p>
    <w:p w:rsidR="00FB3D43" w:rsidRDefault="00FB3D43">
      <w:pPr>
        <w:widowControl w:val="0"/>
        <w:ind w:firstLine="720"/>
        <w:jc w:val="center"/>
        <w:rPr>
          <w:b/>
          <w:i/>
          <w:sz w:val="28"/>
        </w:rPr>
      </w:pPr>
      <w:r>
        <w:rPr>
          <w:b/>
          <w:i/>
          <w:snapToGrid w:val="0"/>
          <w:sz w:val="28"/>
          <w:lang w:val="en-US"/>
        </w:rPr>
        <w:t>7. Реквизиты сторон</w:t>
      </w:r>
    </w:p>
    <w:p w:rsidR="00FB3D43" w:rsidRDefault="00FB3D43">
      <w:pPr>
        <w:pStyle w:val="a3"/>
        <w:spacing w:before="0" w:line="240" w:lineRule="auto"/>
        <w:ind w:left="0" w:right="0" w:firstLine="720"/>
        <w:rPr>
          <w:sz w:val="20"/>
        </w:rPr>
        <w:sectPr w:rsidR="00FB3D43">
          <w:headerReference w:type="even" r:id="rId8"/>
          <w:headerReference w:type="default" r:id="rId9"/>
          <w:pgSz w:w="11900" w:h="16820"/>
          <w:pgMar w:top="851" w:right="964" w:bottom="851" w:left="1701" w:header="510" w:footer="510" w:gutter="0"/>
          <w:cols w:space="60"/>
          <w:noEndnote/>
          <w:titlePg/>
        </w:sectPr>
      </w:pPr>
    </w:p>
    <w:p w:rsidR="00FB3D43" w:rsidRDefault="00FB3D43">
      <w:pPr>
        <w:widowControl w:val="0"/>
        <w:ind w:firstLine="720"/>
        <w:rPr>
          <w:snapToGrid w:val="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FB3D43" w:rsidTr="007D51CB">
        <w:trPr>
          <w:trHeight w:val="3515"/>
        </w:trPr>
        <w:tc>
          <w:tcPr>
            <w:tcW w:w="5070" w:type="dxa"/>
          </w:tcPr>
          <w:p w:rsidR="00FB3D43" w:rsidRDefault="00FB3D4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«Исполнитель»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>Санкт-Петербургское рег</w:t>
            </w:r>
            <w:r w:rsidR="00262DBB">
              <w:rPr>
                <w:sz w:val="24"/>
                <w:szCs w:val="24"/>
              </w:rPr>
              <w:t>иональное отделение Всер</w:t>
            </w:r>
            <w:r w:rsidR="006053D6">
              <w:rPr>
                <w:sz w:val="24"/>
                <w:szCs w:val="24"/>
              </w:rPr>
              <w:t xml:space="preserve">оссийской </w:t>
            </w:r>
            <w:r w:rsidR="00262DBB">
              <w:rPr>
                <w:sz w:val="24"/>
                <w:szCs w:val="24"/>
              </w:rPr>
              <w:t xml:space="preserve">Общественной Организации - </w:t>
            </w:r>
            <w:r w:rsidR="006053D6">
              <w:rPr>
                <w:sz w:val="24"/>
                <w:szCs w:val="24"/>
              </w:rPr>
              <w:t>Ассоциации А</w:t>
            </w:r>
            <w:r w:rsidRPr="00074234">
              <w:rPr>
                <w:sz w:val="24"/>
                <w:szCs w:val="24"/>
              </w:rPr>
              <w:t>ллергологов и</w:t>
            </w:r>
            <w:r w:rsidR="006053D6">
              <w:rPr>
                <w:sz w:val="24"/>
                <w:szCs w:val="24"/>
              </w:rPr>
              <w:t xml:space="preserve"> Клинических И</w:t>
            </w:r>
            <w:r w:rsidRPr="00074234">
              <w:rPr>
                <w:sz w:val="24"/>
                <w:szCs w:val="24"/>
              </w:rPr>
              <w:t>ммунологов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 xml:space="preserve">Юр. адрес:197089, Санкт-Петербург, 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>ул. Льва Толстого, 6/8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 xml:space="preserve">Адрес для корреспонденции: </w:t>
            </w:r>
          </w:p>
          <w:p w:rsidR="00074234" w:rsidRPr="00074234" w:rsidRDefault="00262DBB" w:rsidP="00074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197101</w:t>
            </w:r>
            <w:r w:rsidR="00074234" w:rsidRPr="00074234">
              <w:rPr>
                <w:sz w:val="24"/>
                <w:szCs w:val="24"/>
              </w:rPr>
              <w:t>, Санкт-Пет</w:t>
            </w:r>
            <w:r>
              <w:rPr>
                <w:sz w:val="24"/>
                <w:szCs w:val="24"/>
              </w:rPr>
              <w:t>ербург, а/я 130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>ИНН/КПП: 7813105147/781301001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 xml:space="preserve">Р/с № 40703810055200103782 </w:t>
            </w:r>
          </w:p>
          <w:p w:rsidR="00074234" w:rsidRPr="00074234" w:rsidRDefault="006053D6" w:rsidP="001B7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СЕВЕРО-ЗАПАДНЫЙ БАНК ПАО СБЕРБАНК, </w:t>
            </w:r>
            <w:r w:rsidR="001B7588" w:rsidRPr="001B75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1B7588" w:rsidRPr="001B7588">
              <w:rPr>
                <w:sz w:val="24"/>
                <w:szCs w:val="24"/>
              </w:rPr>
              <w:t>Санкт-Петербург</w:t>
            </w:r>
          </w:p>
          <w:p w:rsidR="00074234" w:rsidRP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>БИК 044030653</w:t>
            </w:r>
          </w:p>
          <w:p w:rsidR="00074234" w:rsidRDefault="00074234" w:rsidP="00074234">
            <w:pPr>
              <w:rPr>
                <w:sz w:val="24"/>
                <w:szCs w:val="24"/>
              </w:rPr>
            </w:pPr>
            <w:r w:rsidRPr="00074234">
              <w:rPr>
                <w:sz w:val="24"/>
                <w:szCs w:val="24"/>
              </w:rPr>
              <w:t>к/с 30101810500000000653</w:t>
            </w:r>
            <w:r w:rsidRPr="00074234">
              <w:rPr>
                <w:sz w:val="24"/>
                <w:szCs w:val="24"/>
              </w:rPr>
              <w:cr/>
            </w:r>
          </w:p>
          <w:p w:rsidR="00841426" w:rsidRDefault="00841426" w:rsidP="00074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</w:p>
          <w:p w:rsidR="00074234" w:rsidRPr="00074234" w:rsidRDefault="00841426" w:rsidP="00074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074234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9200" cy="30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2DBB">
              <w:rPr>
                <w:sz w:val="24"/>
                <w:szCs w:val="24"/>
              </w:rPr>
              <w:t>Н.В.</w:t>
            </w:r>
            <w:r w:rsidR="00B85A3E">
              <w:rPr>
                <w:sz w:val="24"/>
                <w:szCs w:val="24"/>
              </w:rPr>
              <w:t xml:space="preserve"> </w:t>
            </w:r>
            <w:r w:rsidR="00262DBB">
              <w:rPr>
                <w:sz w:val="24"/>
                <w:szCs w:val="24"/>
              </w:rPr>
              <w:t>Ракитянская</w:t>
            </w:r>
          </w:p>
          <w:p w:rsidR="00074234" w:rsidRDefault="00841426" w:rsidP="00074234">
            <w:r>
              <w:rPr>
                <w:noProof/>
              </w:rPr>
              <w:drawing>
                <wp:inline distT="0" distB="0" distL="0" distR="0">
                  <wp:extent cx="1166400" cy="885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234" w:rsidRPr="00074234" w:rsidRDefault="00074234" w:rsidP="00074234"/>
        </w:tc>
        <w:tc>
          <w:tcPr>
            <w:tcW w:w="4536" w:type="dxa"/>
          </w:tcPr>
          <w:p w:rsidR="00FB3D43" w:rsidRDefault="00FB3D4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«Заказчик»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Фамилия:</w:t>
            </w:r>
            <w:r w:rsidR="001B0DA1" w:rsidRPr="00864721">
              <w:rPr>
                <w:highlight w:val="yellow"/>
              </w:rPr>
              <w:t xml:space="preserve"> </w:t>
            </w:r>
            <w:r w:rsidRPr="00864721">
              <w:rPr>
                <w:highlight w:val="yellow"/>
              </w:rPr>
              <w:t>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Имя:__</w:t>
            </w:r>
            <w:r w:rsidR="00864721" w:rsidRPr="00864721">
              <w:rPr>
                <w:highlight w:val="yellow"/>
              </w:rPr>
              <w:t xml:space="preserve"> </w:t>
            </w:r>
            <w:r w:rsidRPr="00864721">
              <w:rPr>
                <w:highlight w:val="yellow"/>
              </w:rPr>
              <w:t>_______________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Отечество:_</w:t>
            </w:r>
            <w:r w:rsidR="003D5082" w:rsidRPr="00864721">
              <w:rPr>
                <w:highlight w:val="yellow"/>
              </w:rPr>
              <w:t xml:space="preserve"> </w:t>
            </w:r>
            <w:r w:rsidRPr="00864721">
              <w:rPr>
                <w:highlight w:val="yellow"/>
              </w:rPr>
              <w:t>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Паспорт: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серия:______  №:__________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выдан (кем, когда)___________________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___________________________________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ИНН:______________________________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>Адрес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  <w:r w:rsidRPr="00864721">
              <w:rPr>
                <w:highlight w:val="yellow"/>
              </w:rPr>
              <w:t xml:space="preserve">Электронная почта:  </w:t>
            </w:r>
          </w:p>
          <w:p w:rsidR="005C0D5A" w:rsidRPr="00864721" w:rsidRDefault="005C0D5A" w:rsidP="005C0D5A">
            <w:pPr>
              <w:rPr>
                <w:highlight w:val="yellow"/>
              </w:rPr>
            </w:pPr>
          </w:p>
          <w:p w:rsidR="008C28A3" w:rsidRDefault="005C0D5A" w:rsidP="005C0D5A">
            <w:r w:rsidRPr="00864721">
              <w:rPr>
                <w:highlight w:val="yellow"/>
              </w:rPr>
              <w:t>Подпись___________________</w:t>
            </w:r>
          </w:p>
        </w:tc>
      </w:tr>
    </w:tbl>
    <w:p w:rsidR="00FB3D43" w:rsidRDefault="00FB3D43">
      <w:pPr>
        <w:widowControl w:val="0"/>
        <w:spacing w:line="400" w:lineRule="exact"/>
        <w:jc w:val="center"/>
      </w:pPr>
    </w:p>
    <w:sectPr w:rsidR="00FB3D43" w:rsidSect="008E1D0F">
      <w:type w:val="continuous"/>
      <w:pgSz w:w="11900" w:h="16820"/>
      <w:pgMar w:top="851" w:right="96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4E" w:rsidRDefault="008E624E">
      <w:r>
        <w:separator/>
      </w:r>
    </w:p>
  </w:endnote>
  <w:endnote w:type="continuationSeparator" w:id="0">
    <w:p w:rsidR="008E624E" w:rsidRDefault="008E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4E" w:rsidRDefault="008E624E">
      <w:r>
        <w:separator/>
      </w:r>
    </w:p>
  </w:footnote>
  <w:footnote w:type="continuationSeparator" w:id="0">
    <w:p w:rsidR="008E624E" w:rsidRDefault="008E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96" w:rsidRDefault="007236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F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F96" w:rsidRDefault="004E6F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96" w:rsidRDefault="007236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F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D35">
      <w:rPr>
        <w:rStyle w:val="a7"/>
        <w:noProof/>
      </w:rPr>
      <w:t>2</w:t>
    </w:r>
    <w:r>
      <w:rPr>
        <w:rStyle w:val="a7"/>
      </w:rPr>
      <w:fldChar w:fldCharType="end"/>
    </w:r>
  </w:p>
  <w:p w:rsidR="004E6F96" w:rsidRDefault="004E6F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A6A"/>
    <w:multiLevelType w:val="hybridMultilevel"/>
    <w:tmpl w:val="EF9CE40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B810BC"/>
    <w:multiLevelType w:val="hybridMultilevel"/>
    <w:tmpl w:val="FF421CF4"/>
    <w:lvl w:ilvl="0" w:tplc="F5B2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0290"/>
    <w:multiLevelType w:val="hybridMultilevel"/>
    <w:tmpl w:val="E926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8A"/>
    <w:rsid w:val="00074234"/>
    <w:rsid w:val="000754F7"/>
    <w:rsid w:val="00085879"/>
    <w:rsid w:val="0009778A"/>
    <w:rsid w:val="000A4910"/>
    <w:rsid w:val="000A54C8"/>
    <w:rsid w:val="0011242B"/>
    <w:rsid w:val="00112B79"/>
    <w:rsid w:val="00161F69"/>
    <w:rsid w:val="001B0DA1"/>
    <w:rsid w:val="001B7588"/>
    <w:rsid w:val="001F079B"/>
    <w:rsid w:val="001F59FB"/>
    <w:rsid w:val="00202A31"/>
    <w:rsid w:val="00203C5B"/>
    <w:rsid w:val="0021471A"/>
    <w:rsid w:val="00237147"/>
    <w:rsid w:val="002573E1"/>
    <w:rsid w:val="00262DBB"/>
    <w:rsid w:val="00271593"/>
    <w:rsid w:val="002811C9"/>
    <w:rsid w:val="002838AB"/>
    <w:rsid w:val="00283FF8"/>
    <w:rsid w:val="002A1D3A"/>
    <w:rsid w:val="002F309A"/>
    <w:rsid w:val="00315CD3"/>
    <w:rsid w:val="00327B2A"/>
    <w:rsid w:val="003467BC"/>
    <w:rsid w:val="003530BE"/>
    <w:rsid w:val="003622C3"/>
    <w:rsid w:val="00381E5D"/>
    <w:rsid w:val="003864ED"/>
    <w:rsid w:val="00397D35"/>
    <w:rsid w:val="003C1A63"/>
    <w:rsid w:val="003C1FC1"/>
    <w:rsid w:val="003D5082"/>
    <w:rsid w:val="004022E5"/>
    <w:rsid w:val="00460516"/>
    <w:rsid w:val="00464E41"/>
    <w:rsid w:val="0047528B"/>
    <w:rsid w:val="004E0E27"/>
    <w:rsid w:val="004E5B11"/>
    <w:rsid w:val="004E6F96"/>
    <w:rsid w:val="005240B6"/>
    <w:rsid w:val="00584219"/>
    <w:rsid w:val="00585F6F"/>
    <w:rsid w:val="005A5218"/>
    <w:rsid w:val="005B2FC9"/>
    <w:rsid w:val="005C0D5A"/>
    <w:rsid w:val="005F5006"/>
    <w:rsid w:val="006053D6"/>
    <w:rsid w:val="00631013"/>
    <w:rsid w:val="0068156A"/>
    <w:rsid w:val="00685436"/>
    <w:rsid w:val="00693721"/>
    <w:rsid w:val="006D0759"/>
    <w:rsid w:val="006F7779"/>
    <w:rsid w:val="007236DE"/>
    <w:rsid w:val="007D16D4"/>
    <w:rsid w:val="007D51CB"/>
    <w:rsid w:val="007F6B2C"/>
    <w:rsid w:val="00800BE9"/>
    <w:rsid w:val="00805BCC"/>
    <w:rsid w:val="00841426"/>
    <w:rsid w:val="00864721"/>
    <w:rsid w:val="008C28A3"/>
    <w:rsid w:val="008E1D0F"/>
    <w:rsid w:val="008E5659"/>
    <w:rsid w:val="008E624E"/>
    <w:rsid w:val="008F15F1"/>
    <w:rsid w:val="008F2863"/>
    <w:rsid w:val="00901724"/>
    <w:rsid w:val="009166D5"/>
    <w:rsid w:val="00932283"/>
    <w:rsid w:val="009B7AB4"/>
    <w:rsid w:val="009C5B3E"/>
    <w:rsid w:val="009D48FE"/>
    <w:rsid w:val="009E5150"/>
    <w:rsid w:val="00A000E7"/>
    <w:rsid w:val="00A57BD2"/>
    <w:rsid w:val="00A66704"/>
    <w:rsid w:val="00A91755"/>
    <w:rsid w:val="00A9569B"/>
    <w:rsid w:val="00A95713"/>
    <w:rsid w:val="00B00E8D"/>
    <w:rsid w:val="00B30EE9"/>
    <w:rsid w:val="00B85A3E"/>
    <w:rsid w:val="00B96EC7"/>
    <w:rsid w:val="00BA2B50"/>
    <w:rsid w:val="00BC340C"/>
    <w:rsid w:val="00BE0281"/>
    <w:rsid w:val="00BE60B4"/>
    <w:rsid w:val="00BF1CDB"/>
    <w:rsid w:val="00C2491B"/>
    <w:rsid w:val="00C3019E"/>
    <w:rsid w:val="00C5054D"/>
    <w:rsid w:val="00C75C7B"/>
    <w:rsid w:val="00CC6986"/>
    <w:rsid w:val="00D974F3"/>
    <w:rsid w:val="00D97E11"/>
    <w:rsid w:val="00DD2768"/>
    <w:rsid w:val="00DE5BA1"/>
    <w:rsid w:val="00DE5DFC"/>
    <w:rsid w:val="00E80FFC"/>
    <w:rsid w:val="00EA1D71"/>
    <w:rsid w:val="00EF53D8"/>
    <w:rsid w:val="00F70772"/>
    <w:rsid w:val="00F823DF"/>
    <w:rsid w:val="00FB3D43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A94D4-2677-47DB-A8A6-C163F1F6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0F"/>
  </w:style>
  <w:style w:type="paragraph" w:styleId="1">
    <w:name w:val="heading 1"/>
    <w:basedOn w:val="a"/>
    <w:next w:val="a"/>
    <w:qFormat/>
    <w:rsid w:val="008E1D0F"/>
    <w:pPr>
      <w:keepNext/>
      <w:widowControl w:val="0"/>
      <w:spacing w:line="320" w:lineRule="exact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E1D0F"/>
    <w:pPr>
      <w:keepNext/>
      <w:widowControl w:val="0"/>
      <w:spacing w:line="640" w:lineRule="exact"/>
      <w:ind w:left="1240" w:right="1080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8E1D0F"/>
    <w:pPr>
      <w:keepNext/>
      <w:widowControl w:val="0"/>
      <w:spacing w:line="640" w:lineRule="exact"/>
      <w:ind w:left="720" w:right="108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rsid w:val="008E1D0F"/>
    <w:pPr>
      <w:keepNext/>
      <w:ind w:left="1080"/>
      <w:outlineLvl w:val="3"/>
    </w:pPr>
    <w:rPr>
      <w:rFonts w:eastAsia="Arial Unicode MS"/>
      <w:sz w:val="32"/>
    </w:rPr>
  </w:style>
  <w:style w:type="paragraph" w:styleId="5">
    <w:name w:val="heading 5"/>
    <w:basedOn w:val="a"/>
    <w:next w:val="a"/>
    <w:qFormat/>
    <w:rsid w:val="008E1D0F"/>
    <w:pPr>
      <w:keepNext/>
      <w:ind w:left="1080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8E1D0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E1D0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8E1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8E1D0F"/>
    <w:pPr>
      <w:tabs>
        <w:tab w:val="left" w:pos="5103"/>
      </w:tabs>
      <w:jc w:val="right"/>
    </w:pPr>
  </w:style>
  <w:style w:type="paragraph" w:styleId="a3">
    <w:name w:val="Block Text"/>
    <w:basedOn w:val="a"/>
    <w:rsid w:val="008E1D0F"/>
    <w:pPr>
      <w:widowControl w:val="0"/>
      <w:spacing w:before="100" w:line="320" w:lineRule="exact"/>
      <w:ind w:left="1340" w:right="1340"/>
      <w:jc w:val="center"/>
    </w:pPr>
    <w:rPr>
      <w:snapToGrid w:val="0"/>
      <w:sz w:val="28"/>
    </w:rPr>
  </w:style>
  <w:style w:type="paragraph" w:styleId="20">
    <w:name w:val="Body Text 2"/>
    <w:basedOn w:val="a"/>
    <w:rsid w:val="008E1D0F"/>
    <w:pPr>
      <w:jc w:val="both"/>
    </w:pPr>
  </w:style>
  <w:style w:type="paragraph" w:styleId="a4">
    <w:name w:val="Body Text Indent"/>
    <w:basedOn w:val="a"/>
    <w:rsid w:val="008E1D0F"/>
    <w:pPr>
      <w:tabs>
        <w:tab w:val="left" w:pos="360"/>
      </w:tabs>
      <w:spacing w:before="120"/>
      <w:ind w:firstLine="397"/>
      <w:jc w:val="both"/>
    </w:pPr>
  </w:style>
  <w:style w:type="paragraph" w:styleId="a5">
    <w:name w:val="Body Text"/>
    <w:basedOn w:val="a"/>
    <w:rsid w:val="008E1D0F"/>
    <w:pPr>
      <w:jc w:val="both"/>
    </w:pPr>
    <w:rPr>
      <w:sz w:val="24"/>
    </w:rPr>
  </w:style>
  <w:style w:type="paragraph" w:styleId="21">
    <w:name w:val="Body Text Indent 2"/>
    <w:basedOn w:val="a"/>
    <w:rsid w:val="008E1D0F"/>
    <w:pPr>
      <w:widowControl w:val="0"/>
      <w:ind w:firstLine="720"/>
      <w:jc w:val="both"/>
    </w:pPr>
    <w:rPr>
      <w:snapToGrid w:val="0"/>
      <w:sz w:val="24"/>
    </w:rPr>
  </w:style>
  <w:style w:type="paragraph" w:customStyle="1" w:styleId="11">
    <w:name w:val="Обычный1"/>
    <w:rsid w:val="008E1D0F"/>
    <w:rPr>
      <w:sz w:val="22"/>
    </w:rPr>
  </w:style>
  <w:style w:type="paragraph" w:styleId="30">
    <w:name w:val="Body Text 3"/>
    <w:basedOn w:val="a"/>
    <w:rsid w:val="008E1D0F"/>
    <w:rPr>
      <w:rFonts w:ascii="Arial" w:hAnsi="Arial"/>
      <w:bCs/>
      <w:sz w:val="40"/>
    </w:rPr>
  </w:style>
  <w:style w:type="paragraph" w:styleId="a6">
    <w:name w:val="header"/>
    <w:basedOn w:val="a"/>
    <w:rsid w:val="008E1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D0F"/>
  </w:style>
  <w:style w:type="table" w:styleId="a8">
    <w:name w:val="Table Grid"/>
    <w:basedOn w:val="a1"/>
    <w:rsid w:val="00A9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E1D0F"/>
    <w:rPr>
      <w:rFonts w:ascii="Tahoma" w:hAnsi="Tahoma" w:cs="Tahoma"/>
      <w:sz w:val="16"/>
      <w:szCs w:val="16"/>
    </w:rPr>
  </w:style>
  <w:style w:type="character" w:customStyle="1" w:styleId="200">
    <w:name w:val="стиль20"/>
    <w:basedOn w:val="a0"/>
    <w:rsid w:val="0047528B"/>
  </w:style>
  <w:style w:type="character" w:customStyle="1" w:styleId="17">
    <w:name w:val="стиль17"/>
    <w:basedOn w:val="a0"/>
    <w:rsid w:val="0047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BCF3-5B33-4DAD-BCDE-94BC48F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.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.</dc:creator>
  <cp:lastModifiedBy>Ракитянская Наталья Владимировна</cp:lastModifiedBy>
  <cp:revision>44</cp:revision>
  <cp:lastPrinted>2010-11-26T03:23:00Z</cp:lastPrinted>
  <dcterms:created xsi:type="dcterms:W3CDTF">2014-01-24T09:44:00Z</dcterms:created>
  <dcterms:modified xsi:type="dcterms:W3CDTF">2024-02-16T09:30:00Z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-315322466</vt:i4>
  </property>
  <property fmtid="{D5CDD505-2E9C-101B-9397-08002B2CF9AE}" pid="3" name="_EmailSubject">
    <vt:lpwstr>Участие в форуме.</vt:lpwstr>
  </property>
  <property fmtid="{D5CDD505-2E9C-101B-9397-08002B2CF9AE}" pid="4" name="_AuthorEmail">
    <vt:lpwstr>totolian@spmu.rssi.ru</vt:lpwstr>
  </property>
  <property fmtid="{D5CDD505-2E9C-101B-9397-08002B2CF9AE}" pid="5" name="_AuthorEmailDisplayName">
    <vt:lpwstr>Тотолян Арег</vt:lpwstr>
  </property>
  <property fmtid="{D5CDD505-2E9C-101B-9397-08002B2CF9AE}" pid="6" name="_ReviewingToolsShownOnce">
    <vt:lpwstr/>
  </property>
</Properties>
</file>